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E75001" w:rsidRDefault="00E75001" w:rsidP="00EC5E3B">
      <w:pPr>
        <w:ind w:firstLine="709"/>
        <w:outlineLvl w:val="0"/>
        <w:rPr>
          <w:rFonts w:ascii="Calibri" w:hAnsi="Calibri"/>
          <w:b/>
          <w:i/>
          <w:sz w:val="18"/>
          <w:szCs w:val="18"/>
        </w:rPr>
      </w:pPr>
    </w:p>
    <w:p w:rsidR="001C21DA" w:rsidRDefault="001C21DA" w:rsidP="00EC5E3B">
      <w:pPr>
        <w:ind w:firstLine="709"/>
        <w:outlineLvl w:val="0"/>
        <w:rPr>
          <w:rFonts w:ascii="Calibri" w:hAnsi="Calibri"/>
          <w:b/>
          <w:i/>
          <w:sz w:val="18"/>
          <w:szCs w:val="18"/>
        </w:rPr>
      </w:pPr>
    </w:p>
    <w:p w:rsidR="00EC5E3B" w:rsidRPr="005B43A3" w:rsidRDefault="00EC5E3B" w:rsidP="00EC5E3B">
      <w:pPr>
        <w:ind w:firstLine="709"/>
        <w:outlineLvl w:val="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5B43A3">
        <w:rPr>
          <w:rFonts w:ascii="Calibri" w:hAnsi="Calibri"/>
          <w:b/>
          <w:i/>
          <w:sz w:val="20"/>
          <w:szCs w:val="20"/>
        </w:rPr>
        <w:t>Aprendizagem da Matemática: enquadramento e propostas de intervenção</w:t>
      </w:r>
    </w:p>
    <w:bookmarkEnd w:id="0"/>
    <w:p w:rsidR="005B43A3" w:rsidRDefault="005B43A3" w:rsidP="00EC5E3B">
      <w:pPr>
        <w:ind w:firstLine="709"/>
        <w:outlineLvl w:val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  <w:r>
        <w:rPr>
          <w:rFonts w:ascii="Calibri" w:hAnsi="Calibri"/>
          <w:b/>
          <w:i/>
          <w:sz w:val="18"/>
          <w:szCs w:val="18"/>
        </w:rPr>
        <w:tab/>
      </w:r>
    </w:p>
    <w:p w:rsidR="005B43A3" w:rsidRDefault="005B43A3" w:rsidP="00EC5E3B">
      <w:pPr>
        <w:ind w:firstLine="709"/>
        <w:outlineLvl w:val="0"/>
        <w:rPr>
          <w:rFonts w:ascii="Calibri" w:hAnsi="Calibri"/>
          <w:b/>
          <w:i/>
          <w:sz w:val="18"/>
          <w:szCs w:val="18"/>
        </w:rPr>
      </w:pPr>
    </w:p>
    <w:p w:rsidR="00800356" w:rsidRPr="00800356" w:rsidRDefault="00800356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Objetivo:</w:t>
      </w:r>
    </w:p>
    <w:p w:rsidR="00EC5E3B" w:rsidRPr="00EC5E3B" w:rsidRDefault="00C06817" w:rsidP="001C21DA">
      <w:pPr>
        <w:spacing w:after="120"/>
        <w:jc w:val="both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>No final da ação os formandos terão adquirido os conhecimentos necessários</w:t>
      </w:r>
      <w:r w:rsidR="00EC5E3B" w:rsidRPr="00EC5E3B">
        <w:rPr>
          <w:rFonts w:ascii="Calibri" w:hAnsi="Calibri" w:cs="Arial"/>
          <w:color w:val="548DD4" w:themeColor="text2" w:themeTint="99"/>
          <w:sz w:val="18"/>
          <w:szCs w:val="18"/>
        </w:rPr>
        <w:t xml:space="preserve"> para apoiarem os professores de na implementação de estratégias de promoção da aprendizagem da Matemática.</w:t>
      </w:r>
    </w:p>
    <w:p w:rsidR="00800356" w:rsidRDefault="00800356" w:rsidP="001C21DA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i/>
          <w:sz w:val="18"/>
          <w:szCs w:val="18"/>
        </w:rPr>
      </w:pPr>
    </w:p>
    <w:p w:rsidR="00940B3C" w:rsidRDefault="00800356" w:rsidP="001C21DA">
      <w:pPr>
        <w:jc w:val="both"/>
        <w:outlineLvl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Temas</w:t>
      </w:r>
      <w:r w:rsidR="00C06817">
        <w:rPr>
          <w:rFonts w:ascii="Calibri" w:hAnsi="Calibri"/>
          <w:b/>
          <w:color w:val="548DD4" w:themeColor="text2" w:themeTint="99"/>
          <w:sz w:val="18"/>
          <w:szCs w:val="18"/>
        </w:rPr>
        <w:t>: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Expectativas relativas às capacidades dos alunos em Matemática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Conceções sobre o ensino e a aprendizagem da Matemática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Capacidades matemáticas transversais e conhecimentos (NCTM)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Fontes de dificuldade da aprendizagem da Matemática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Prática de ensino não inclusivas dos alunos (tarefas, metodologias, representações, recursos)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 xml:space="preserve">Estratégias do professor para a promoção da aprendizagem da Matemática (tarefas diversificadas, comunicação inclusiva, representações múltiplas, recursos tecnológicos) 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Funções da avaliação e relação entre a avaliação formadora e sumativa. Estratégias para promover a avaliação sumativa: a importância do feedback</w:t>
      </w:r>
    </w:p>
    <w:p w:rsidR="00C06817" w:rsidRPr="00C06817" w:rsidRDefault="00C06817" w:rsidP="001C21DA">
      <w:pPr>
        <w:jc w:val="both"/>
        <w:outlineLvl w:val="0"/>
        <w:rPr>
          <w:rFonts w:ascii="Calibri" w:hAnsi="Calibri" w:cs="Arial"/>
          <w:color w:val="548DD4" w:themeColor="text2" w:themeTint="99"/>
          <w:sz w:val="18"/>
          <w:szCs w:val="18"/>
        </w:rPr>
      </w:pPr>
      <w:r>
        <w:rPr>
          <w:rFonts w:ascii="Calibri" w:hAnsi="Calibri" w:cs="Arial"/>
          <w:color w:val="548DD4" w:themeColor="text2" w:themeTint="99"/>
          <w:sz w:val="18"/>
          <w:szCs w:val="18"/>
        </w:rPr>
        <w:t xml:space="preserve">- </w:t>
      </w:r>
      <w:r w:rsidRPr="00C06817">
        <w:rPr>
          <w:rFonts w:ascii="Calibri" w:hAnsi="Calibri" w:cs="Arial"/>
          <w:color w:val="548DD4" w:themeColor="text2" w:themeTint="99"/>
          <w:sz w:val="18"/>
          <w:szCs w:val="18"/>
        </w:rPr>
        <w:t>Recursos teóricos</w:t>
      </w:r>
    </w:p>
    <w:p w:rsidR="00940B3C" w:rsidRPr="00940B3C" w:rsidRDefault="00940B3C" w:rsidP="00940B3C">
      <w:pPr>
        <w:jc w:val="center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p w:rsidR="001C21DA" w:rsidRDefault="001C21DA" w:rsidP="00EC5E3B">
      <w:pPr>
        <w:autoSpaceDE w:val="0"/>
        <w:autoSpaceDN w:val="0"/>
        <w:adjustRightInd w:val="0"/>
        <w:ind w:left="284"/>
        <w:rPr>
          <w:rFonts w:ascii="Calibri" w:hAnsi="Calibri"/>
          <w:b/>
          <w:i/>
          <w:sz w:val="18"/>
          <w:szCs w:val="18"/>
        </w:rPr>
      </w:pPr>
    </w:p>
    <w:p w:rsidR="00EC5E3B" w:rsidRDefault="00EC5E3B" w:rsidP="00EC5E3B">
      <w:pPr>
        <w:jc w:val="both"/>
        <w:outlineLvl w:val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               </w:t>
      </w:r>
    </w:p>
    <w:sectPr w:rsidR="00EC5E3B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11" w:rsidRDefault="00EC6911" w:rsidP="0036418B">
      <w:r>
        <w:separator/>
      </w:r>
    </w:p>
  </w:endnote>
  <w:endnote w:type="continuationSeparator" w:id="0">
    <w:p w:rsidR="00EC6911" w:rsidRDefault="00EC6911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65F52754" wp14:editId="08F2A181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11" w:rsidRDefault="00EC6911" w:rsidP="0036418B">
      <w:r>
        <w:separator/>
      </w:r>
    </w:p>
  </w:footnote>
  <w:footnote w:type="continuationSeparator" w:id="0">
    <w:p w:rsidR="00EC6911" w:rsidRDefault="00EC6911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055A59D5" wp14:editId="7634E2FE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59D5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1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BFC1D-4386-430F-AA50-1013FFFCDC07}">
  <ds:schemaRefs/>
</ds:datastoreItem>
</file>

<file path=customXml/itemProps2.xml><?xml version="1.0" encoding="utf-8"?>
<ds:datastoreItem xmlns:ds="http://schemas.openxmlformats.org/officeDocument/2006/customXml" ds:itemID="{85EC8107-9ED7-40FF-B3DC-5769923B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2016-10-20T14:36:00Z</dcterms:modified>
</cp:coreProperties>
</file>